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67" w:type="dxa"/>
        <w:tblInd w:w="8" w:type="dxa"/>
        <w:tblLayout w:type="fixed"/>
        <w:tblCellMar>
          <w:left w:w="0" w:type="dxa"/>
          <w:bottom w:w="29" w:type="dxa"/>
          <w:right w:w="0" w:type="dxa"/>
        </w:tblCellMar>
        <w:tblLook w:val="04A0" w:firstRow="1" w:lastRow="0" w:firstColumn="1" w:lastColumn="0" w:noHBand="0" w:noVBand="1"/>
      </w:tblPr>
      <w:tblGrid>
        <w:gridCol w:w="3915"/>
        <w:gridCol w:w="5452"/>
      </w:tblGrid>
      <w:tr w:rsidR="00DE1913" w14:paraId="23AC7A4E" w14:textId="77777777">
        <w:tc>
          <w:tcPr>
            <w:tcW w:w="3915" w:type="dxa"/>
          </w:tcPr>
          <w:p w:rsidR="00DE1913" w:rsidRDefault="003B2B73" w14:paraId="730FA49D" w14:textId="77777777">
            <w:pPr>
              <w:widowControl w:val="0"/>
              <w:spacing w:after="0"/>
              <w:rPr>
                <w:rFonts w:ascii="Work Sans" w:hAnsi="Work Sans"/>
                <w:sz w:val="17"/>
                <w:szCs w:val="17"/>
                <w:lang w:val="pt-BR"/>
              </w:rPr>
            </w:pPr>
            <w:r>
              <w:rPr>
                <w:rFonts w:ascii="Work Sans" w:hAnsi="Work Sans"/>
                <w:sz w:val="17"/>
                <w:szCs w:val="17"/>
                <w:lang w:val="pt-BR"/>
              </w:rPr>
              <w:t xml:space="preserve">Código </w:t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validación</w:t>
            </w:r>
            <w:proofErr w:type="spellEnd"/>
            <w:r>
              <w:rPr>
                <w:rFonts w:ascii="Work Sans" w:hAnsi="Work Sans"/>
                <w:sz w:val="17"/>
                <w:szCs w:val="17"/>
                <w:lang w:val="pt-BR"/>
              </w:rPr>
              <w:t xml:space="preserve"> </w:t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comunicación</w:t>
            </w:r>
            <w:proofErr w:type="spellEnd"/>
            <w:r>
              <w:rPr>
                <w:rFonts w:ascii="Work Sans" w:hAnsi="Work Sans"/>
                <w:sz w:val="17"/>
                <w:szCs w:val="17"/>
                <w:lang w:val="pt-BR"/>
              </w:rPr>
              <w:t xml:space="preserve">: </w:t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cod_val_rad</w:t>
            </w:r>
            <w:proofErr w:type="spellEnd"/>
          </w:p>
        </w:tc>
        <w:tc>
          <w:tcPr>
            <w:tcW w:w="5451" w:type="dxa"/>
          </w:tcPr>
          <w:p w:rsidR="00DE1913" w:rsidRDefault="003B2B73" w14:paraId="3A2B2162" w14:textId="77777777">
            <w:pPr>
              <w:widowControl w:val="0"/>
              <w:spacing w:after="0"/>
              <w:jc w:val="right"/>
              <w:rPr>
                <w:rFonts w:ascii="Work Sans" w:hAnsi="Work Sans"/>
                <w:sz w:val="17"/>
                <w:szCs w:val="17"/>
                <w:lang w:val="pt-BR"/>
              </w:rPr>
            </w:pPr>
            <w:r>
              <w:rPr>
                <w:rFonts w:ascii="Work Sans" w:hAnsi="Work Sans"/>
                <w:sz w:val="17"/>
                <w:szCs w:val="17"/>
                <w:lang w:val="pt-BR"/>
              </w:rPr>
              <w:t xml:space="preserve">Código </w:t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Dependencia</w:t>
            </w:r>
            <w:proofErr w:type="spellEnd"/>
            <w:r>
              <w:rPr>
                <w:rFonts w:ascii="Work Sans" w:hAnsi="Work Sans"/>
                <w:sz w:val="17"/>
                <w:szCs w:val="17"/>
                <w:lang w:val="pt-BR"/>
              </w:rPr>
              <w:t xml:space="preserve">: </w:t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depe_var</w:t>
            </w:r>
            <w:proofErr w:type="spellEnd"/>
          </w:p>
        </w:tc>
      </w:tr>
      <w:tr w:rsidR="00DE1913" w14:paraId="566C62F5" w14:textId="77777777">
        <w:tc>
          <w:tcPr>
            <w:tcW w:w="3915" w:type="dxa"/>
          </w:tcPr>
          <w:p w:rsidR="00DE1913" w:rsidRDefault="003B2B73" w14:paraId="2ADCC3AD" w14:textId="77777777">
            <w:pPr>
              <w:widowControl w:val="0"/>
              <w:spacing w:after="0"/>
              <w:rPr>
                <w:rFonts w:ascii="Work Sans" w:hAnsi="Work Sans"/>
                <w:sz w:val="17"/>
                <w:szCs w:val="17"/>
                <w:lang w:val="pt-BR"/>
              </w:rPr>
            </w:pP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cod_exp</w:t>
            </w:r>
            <w:proofErr w:type="spellEnd"/>
            <w:r>
              <w:rPr>
                <w:rFonts w:ascii="Work Sans" w:hAnsi="Work Sans"/>
                <w:sz w:val="17"/>
                <w:szCs w:val="17"/>
                <w:lang w:val="pt-BR"/>
              </w:rPr>
              <w:br/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cod_val_exp</w:t>
            </w:r>
            <w:proofErr w:type="spellEnd"/>
          </w:p>
        </w:tc>
        <w:tc>
          <w:tcPr>
            <w:tcW w:w="5451" w:type="dxa"/>
          </w:tcPr>
          <w:p w:rsidR="00DE1913" w:rsidRDefault="003B2B73" w14:paraId="724B864E" w14:textId="77777777">
            <w:pPr>
              <w:widowControl w:val="0"/>
              <w:spacing w:after="0"/>
              <w:jc w:val="right"/>
              <w:rPr>
                <w:rFonts w:ascii="Work Sans" w:hAnsi="Work Sans"/>
                <w:sz w:val="17"/>
                <w:szCs w:val="17"/>
              </w:rPr>
            </w:pPr>
            <w:proofErr w:type="spellStart"/>
            <w:r>
              <w:rPr>
                <w:rFonts w:ascii="Work Sans" w:hAnsi="Work Sans" w:eastAsia="Times New Roman" w:cs="Times New Roman"/>
                <w:sz w:val="17"/>
                <w:szCs w:val="17"/>
                <w:lang w:val="pt-BR" w:eastAsia="es-ES"/>
              </w:rPr>
              <w:t>Acceso</w:t>
            </w:r>
            <w:proofErr w:type="spellEnd"/>
            <w:r>
              <w:rPr>
                <w:rFonts w:ascii="Work Sans" w:hAnsi="Work Sans" w:eastAsia="Times New Roman" w:cs="Times New Roman"/>
                <w:sz w:val="17"/>
                <w:szCs w:val="17"/>
                <w:lang w:val="pt-BR" w:eastAsia="es-ES"/>
              </w:rPr>
              <w:t>: Reservado (</w:t>
            </w:r>
            <w:proofErr w:type="spellStart"/>
            <w:r>
              <w:rPr>
                <w:rFonts w:ascii="Work Sans" w:hAnsi="Work Sans" w:eastAsia="Times New Roman" w:cs="Times New Roman"/>
                <w:sz w:val="17"/>
                <w:szCs w:val="17"/>
                <w:lang w:val="pt-BR" w:eastAsia="es-ES"/>
              </w:rPr>
              <w:t>ac_res</w:t>
            </w:r>
            <w:proofErr w:type="spellEnd"/>
            <w:r>
              <w:rPr>
                <w:rFonts w:ascii="Work Sans" w:hAnsi="Work Sans" w:eastAsia="Times New Roman" w:cs="Times New Roman"/>
                <w:sz w:val="17"/>
                <w:szCs w:val="17"/>
                <w:lang w:val="pt-BR" w:eastAsia="es-ES"/>
              </w:rPr>
              <w:t>), Público (</w:t>
            </w:r>
            <w:proofErr w:type="spellStart"/>
            <w:r>
              <w:rPr>
                <w:rFonts w:ascii="Work Sans" w:hAnsi="Work Sans" w:eastAsia="Times New Roman" w:cs="Times New Roman"/>
                <w:sz w:val="17"/>
                <w:szCs w:val="17"/>
                <w:lang w:val="pt-BR" w:eastAsia="es-ES"/>
              </w:rPr>
              <w:t>ac_pub</w:t>
            </w:r>
            <w:proofErr w:type="spellEnd"/>
            <w:r>
              <w:rPr>
                <w:rFonts w:ascii="Work Sans" w:hAnsi="Work Sans" w:eastAsia="Times New Roman" w:cs="Times New Roman"/>
                <w:sz w:val="17"/>
                <w:szCs w:val="17"/>
                <w:lang w:val="pt-BR" w:eastAsia="es-ES"/>
              </w:rPr>
              <w:t xml:space="preserve">), </w:t>
            </w:r>
            <w:proofErr w:type="spellStart"/>
            <w:r>
              <w:rPr>
                <w:rFonts w:ascii="Work Sans" w:hAnsi="Work Sans" w:eastAsia="Times New Roman" w:cs="Times New Roman"/>
                <w:sz w:val="17"/>
                <w:szCs w:val="17"/>
                <w:lang w:val="pt-BR" w:eastAsia="es-ES"/>
              </w:rPr>
              <w:t>Clasificado</w:t>
            </w:r>
            <w:proofErr w:type="spellEnd"/>
            <w:r>
              <w:rPr>
                <w:rFonts w:ascii="Work Sans" w:hAnsi="Work Sans" w:eastAsia="Times New Roman" w:cs="Times New Roman"/>
                <w:sz w:val="17"/>
                <w:szCs w:val="17"/>
                <w:lang w:val="pt-BR" w:eastAsia="es-ES"/>
              </w:rPr>
              <w:t xml:space="preserve"> (</w:t>
            </w:r>
            <w:proofErr w:type="spellStart"/>
            <w:r>
              <w:rPr>
                <w:rFonts w:ascii="Work Sans" w:hAnsi="Work Sans" w:eastAsia="Times New Roman" w:cs="Times New Roman"/>
                <w:sz w:val="17"/>
                <w:szCs w:val="17"/>
                <w:lang w:val="pt-BR" w:eastAsia="es-ES"/>
              </w:rPr>
              <w:t>ac_cla</w:t>
            </w:r>
            <w:proofErr w:type="spellEnd"/>
            <w:r>
              <w:rPr>
                <w:rFonts w:ascii="Work Sans" w:hAnsi="Work Sans" w:eastAsia="Times New Roman" w:cs="Times New Roman"/>
                <w:sz w:val="17"/>
                <w:szCs w:val="17"/>
                <w:lang w:val="pt-BR" w:eastAsia="es-ES"/>
              </w:rPr>
              <w:t>)</w:t>
            </w:r>
          </w:p>
        </w:tc>
      </w:tr>
    </w:tbl>
    <w:p w:rsidR="00DE1913" w:rsidRDefault="00DE1913" w14:paraId="171D3E54" w14:textId="77777777">
      <w:pPr>
        <w:ind w:right="49"/>
        <w:rPr>
          <w:rFonts w:ascii="Work Sans ExtraLight" w:hAnsi="Work Sans ExtraLight"/>
          <w:sz w:val="16"/>
          <w:lang w:val="pt-BR"/>
        </w:rPr>
      </w:pPr>
    </w:p>
    <w:p w:rsidR="00DE1913" w:rsidRDefault="003B2B73" w14:paraId="57ECD084" w14:textId="77777777">
      <w:pPr>
        <w:spacing w:after="0"/>
        <w:rPr>
          <w:rFonts w:ascii="Work Sans" w:hAnsi="Work Sans"/>
          <w:sz w:val="24"/>
          <w:szCs w:val="24"/>
          <w:lang w:val="pt-BR"/>
        </w:rPr>
      </w:pPr>
      <w:r>
        <w:rPr>
          <w:rFonts w:ascii="Work Sans" w:hAnsi="Work Sans"/>
          <w:sz w:val="24"/>
          <w:szCs w:val="24"/>
          <w:lang w:val="pt-BR"/>
        </w:rPr>
        <w:t>Bogotá, D.C.</w:t>
      </w:r>
    </w:p>
    <w:p w:rsidR="00DE1913" w:rsidRDefault="00DE1913" w14:paraId="3308340B" w14:textId="77777777">
      <w:pPr>
        <w:spacing w:after="0"/>
        <w:rPr>
          <w:rFonts w:ascii="Work Sans" w:hAnsi="Work Sans" w:cs="Arial"/>
          <w:sz w:val="24"/>
          <w:szCs w:val="24"/>
        </w:rPr>
      </w:pPr>
    </w:p>
    <w:p w:rsidR="00DE1913" w:rsidRDefault="003B2B73" w14:paraId="5CC14689" w14:textId="77777777">
      <w:pPr>
        <w:spacing w:after="0"/>
        <w:rPr>
          <w:rFonts w:ascii="Work Sans" w:hAnsi="Work Sans"/>
          <w:sz w:val="24"/>
          <w:szCs w:val="24"/>
        </w:rPr>
      </w:pPr>
      <w:r>
        <w:rPr>
          <w:rFonts w:ascii="Work Sans" w:hAnsi="Work Sans"/>
          <w:sz w:val="24"/>
          <w:szCs w:val="24"/>
        </w:rPr>
        <w:t>encabezado</w:t>
      </w:r>
    </w:p>
    <w:p w:rsidR="00DE1913" w:rsidRDefault="003B2B73" w14:paraId="7DBBECFA" w14:textId="77777777">
      <w:pPr>
        <w:spacing w:after="0"/>
        <w:rPr>
          <w:rFonts w:ascii="Work Sans" w:hAnsi="Work Sans"/>
          <w:sz w:val="24"/>
          <w:szCs w:val="24"/>
          <w:lang w:val="es-ES"/>
        </w:rPr>
      </w:pPr>
      <w:proofErr w:type="spellStart"/>
      <w:r>
        <w:rPr>
          <w:rFonts w:ascii="Work Sans" w:hAnsi="Work Sans" w:cs="Arial"/>
          <w:b/>
          <w:bCs/>
          <w:sz w:val="24"/>
          <w:szCs w:val="24"/>
        </w:rPr>
        <w:t>nombredestinatario</w:t>
      </w:r>
      <w:proofErr w:type="spellEnd"/>
      <w:r>
        <w:rPr>
          <w:rFonts w:ascii="Work Sans" w:hAnsi="Work Sans"/>
          <w:sz w:val="24"/>
          <w:szCs w:val="24"/>
        </w:rPr>
        <w:br/>
      </w:r>
      <w:proofErr w:type="spellStart"/>
      <w:r>
        <w:rPr>
          <w:rFonts w:ascii="Work Sans" w:hAnsi="Work Sans"/>
          <w:sz w:val="24"/>
          <w:szCs w:val="24"/>
        </w:rPr>
        <w:t>dir_r</w:t>
      </w:r>
      <w:proofErr w:type="spellEnd"/>
      <w:r>
        <w:rPr>
          <w:rFonts w:ascii="Work Sans" w:hAnsi="Work Sans"/>
          <w:sz w:val="24"/>
          <w:szCs w:val="24"/>
        </w:rPr>
        <w:br/>
      </w:r>
      <w:proofErr w:type="spellStart"/>
      <w:r>
        <w:rPr>
          <w:rFonts w:ascii="Work Sans" w:hAnsi="Work Sans"/>
          <w:sz w:val="24"/>
          <w:szCs w:val="24"/>
          <w:lang w:val="es-ES"/>
        </w:rPr>
        <w:t>muni_r</w:t>
      </w:r>
      <w:proofErr w:type="spellEnd"/>
      <w:r>
        <w:rPr>
          <w:rFonts w:ascii="Work Sans" w:hAnsi="Work Sans"/>
          <w:sz w:val="24"/>
          <w:szCs w:val="24"/>
          <w:lang w:val="es-ES"/>
        </w:rPr>
        <w:t xml:space="preserve"> </w:t>
      </w:r>
      <w:proofErr w:type="spellStart"/>
      <w:r>
        <w:rPr>
          <w:rFonts w:ascii="Work Sans" w:hAnsi="Work Sans"/>
          <w:sz w:val="24"/>
          <w:szCs w:val="24"/>
          <w:lang w:val="es-ES"/>
        </w:rPr>
        <w:t>depto_r</w:t>
      </w:r>
      <w:proofErr w:type="spellEnd"/>
    </w:p>
    <w:p w:rsidR="00DE1913" w:rsidRDefault="00DE1913" w14:paraId="2D7F32A6" w14:textId="77777777">
      <w:pPr>
        <w:pStyle w:val="Textoindependiente"/>
        <w:ind w:right="40"/>
        <w:rPr>
          <w:rFonts w:ascii="Work Sans" w:hAnsi="Work Sans"/>
          <w:szCs w:val="24"/>
        </w:rPr>
      </w:pPr>
    </w:p>
    <w:p w:rsidR="00DE1913" w:rsidP="67BF2840" w:rsidRDefault="003B2B73" w14:paraId="03C6DFA7" w14:textId="77777777">
      <w:pPr>
        <w:pStyle w:val="Textoindependiente"/>
        <w:ind w:left="993" w:right="40" w:hanging="993"/>
        <w:jc w:val="left"/>
        <w:rPr>
          <w:rFonts w:ascii="Work Sans" w:hAnsi="Work Sans"/>
          <w:lang w:val="es-ES"/>
        </w:rPr>
      </w:pPr>
      <w:r w:rsidRPr="67BF2840">
        <w:rPr>
          <w:rFonts w:ascii="Work Sans" w:hAnsi="Work Sans"/>
          <w:lang w:val="es-ES"/>
        </w:rPr>
        <w:t xml:space="preserve">Asunto: </w:t>
      </w:r>
      <w:r>
        <w:tab/>
      </w:r>
      <w:r w:rsidRPr="67BF2840">
        <w:rPr>
          <w:rFonts w:ascii="Work Sans" w:hAnsi="Work Sans"/>
          <w:lang w:val="es-ES"/>
        </w:rPr>
        <w:t>r_asunto</w:t>
      </w:r>
    </w:p>
    <w:p w:rsidR="00DE1913" w:rsidRDefault="00DE1913" w14:paraId="7F7EB8DF" w14:textId="77777777">
      <w:pPr>
        <w:pStyle w:val="Textoindependiente"/>
        <w:ind w:right="40"/>
        <w:rPr>
          <w:rFonts w:ascii="Work Sans" w:hAnsi="Work Sans"/>
          <w:szCs w:val="24"/>
        </w:rPr>
      </w:pPr>
    </w:p>
    <w:p w:rsidR="7D4C0671" w:rsidP="33CB0A82" w:rsidRDefault="7D4C0671" w14:paraId="52B1857C" w14:textId="16F88D6E">
      <w:pPr>
        <w:spacing w:after="0" w:afterAutospacing="off" w:line="240" w:lineRule="auto"/>
        <w:jc w:val="both"/>
        <w:rPr>
          <w:rFonts w:ascii="Work Sans" w:hAnsi="Work Sans" w:eastAsia="Work Sans" w:cs="Work Sans"/>
          <w:color w:val="000000" w:themeColor="text1" w:themeTint="FF" w:themeShade="FF"/>
          <w:sz w:val="24"/>
          <w:szCs w:val="24"/>
        </w:rPr>
      </w:pPr>
      <w:r w:rsidRPr="33CB0A82" w:rsidR="7D4C0671">
        <w:rPr>
          <w:rFonts w:ascii="Work Sans" w:hAnsi="Work Sans" w:eastAsia="Work Sans" w:cs="Work Sans"/>
          <w:color w:val="000000" w:themeColor="text1" w:themeTint="FF" w:themeShade="FF"/>
          <w:sz w:val="24"/>
          <w:szCs w:val="24"/>
        </w:rPr>
        <w:t>Respetad</w:t>
      </w:r>
      <w:r w:rsidRPr="33CB0A82" w:rsidR="36201836">
        <w:rPr>
          <w:rFonts w:ascii="Work Sans" w:hAnsi="Work Sans" w:eastAsia="Work Sans" w:cs="Work Sans"/>
          <w:color w:val="000000" w:themeColor="text1" w:themeTint="FF" w:themeShade="FF"/>
          <w:sz w:val="24"/>
          <w:szCs w:val="24"/>
        </w:rPr>
        <w:t>o</w:t>
      </w:r>
      <w:r w:rsidRPr="33CB0A82" w:rsidR="25FF8450">
        <w:rPr>
          <w:rFonts w:ascii="Work Sans" w:hAnsi="Work Sans" w:eastAsia="Work Sans" w:cs="Work Sans"/>
          <w:color w:val="000000" w:themeColor="text1" w:themeTint="FF" w:themeShade="FF"/>
          <w:sz w:val="24"/>
          <w:szCs w:val="24"/>
        </w:rPr>
        <w:t xml:space="preserve"> seño</w:t>
      </w:r>
      <w:r w:rsidRPr="33CB0A82" w:rsidR="29F9DCB3">
        <w:rPr>
          <w:rFonts w:ascii="Work Sans" w:hAnsi="Work Sans" w:eastAsia="Work Sans" w:cs="Work Sans"/>
          <w:color w:val="000000" w:themeColor="text1" w:themeTint="FF" w:themeShade="FF"/>
          <w:sz w:val="24"/>
          <w:szCs w:val="24"/>
        </w:rPr>
        <w:t xml:space="preserve">r </w:t>
      </w:r>
      <w:r w:rsidRPr="33CB0A82" w:rsidR="5D4F7311">
        <w:rPr>
          <w:rFonts w:ascii="Work Sans" w:hAnsi="Work Sans" w:eastAsia="Work Sans" w:cs="Work Sans"/>
          <w:noProof w:val="0"/>
          <w:sz w:val="24"/>
          <w:szCs w:val="24"/>
          <w:lang w:val="es-CO"/>
        </w:rPr>
        <w:t>Hernández:</w:t>
      </w:r>
    </w:p>
    <w:p w:rsidR="33CB0A82" w:rsidP="33CB0A82" w:rsidRDefault="33CB0A82" w14:paraId="512928FC" w14:textId="2D7FAF63">
      <w:pPr>
        <w:spacing w:after="0" w:afterAutospacing="off" w:line="240" w:lineRule="auto"/>
        <w:jc w:val="both"/>
        <w:rPr>
          <w:rFonts w:ascii="Work Sans" w:hAnsi="Work Sans" w:eastAsia="Work Sans" w:cs="Work Sans"/>
          <w:noProof w:val="0"/>
          <w:sz w:val="24"/>
          <w:szCs w:val="24"/>
          <w:lang w:val="es-CO"/>
        </w:rPr>
      </w:pPr>
    </w:p>
    <w:p w:rsidR="5D4F7311" w:rsidP="33CB0A82" w:rsidRDefault="5D4F7311" w14:paraId="39D10E92" w14:textId="4CA7F5DA">
      <w:pPr>
        <w:spacing w:after="0" w:afterAutospacing="off" w:line="240" w:lineRule="auto"/>
        <w:jc w:val="both"/>
      </w:pPr>
      <w:r w:rsidRPr="33CB0A82" w:rsidR="5D4F7311">
        <w:rPr>
          <w:rFonts w:ascii="Work Sans" w:hAnsi="Work Sans" w:eastAsia="Work Sans" w:cs="Work Sans"/>
          <w:noProof w:val="0"/>
          <w:sz w:val="24"/>
          <w:szCs w:val="24"/>
          <w:lang w:val="es-CO"/>
        </w:rPr>
        <w:t>En atención al requerimiento de información remitido por la Fiscalía General de la Nación (FGN), identificado con el radicado No. 2026109400570502 del 16 de junio de 2026, mediante el cual solicitan:</w:t>
      </w:r>
    </w:p>
    <w:p w:rsidR="33CB0A82" w:rsidP="33CB0A82" w:rsidRDefault="33CB0A82" w14:paraId="5D365BDD" w14:textId="2A973415">
      <w:pPr>
        <w:spacing w:after="0" w:afterAutospacing="off" w:line="240" w:lineRule="auto"/>
        <w:jc w:val="both"/>
        <w:rPr>
          <w:rFonts w:ascii="Work Sans" w:hAnsi="Work Sans" w:eastAsia="Work Sans" w:cs="Work Sans"/>
          <w:noProof w:val="0"/>
          <w:sz w:val="24"/>
          <w:szCs w:val="24"/>
          <w:lang w:val="es-CO"/>
        </w:rPr>
      </w:pPr>
    </w:p>
    <w:p w:rsidR="5D4F7311" w:rsidP="33CB0A82" w:rsidRDefault="5D4F7311" w14:paraId="3F4B2878" w14:textId="39F34543">
      <w:pPr>
        <w:spacing w:after="0" w:afterAutospacing="off" w:line="240" w:lineRule="auto"/>
        <w:ind w:left="708"/>
        <w:jc w:val="both"/>
        <w:rPr>
          <w:rFonts w:ascii="Work Sans" w:hAnsi="Work Sans" w:eastAsia="Work Sans" w:cs="Work Sans"/>
          <w:i w:val="1"/>
          <w:iCs w:val="1"/>
          <w:noProof w:val="0"/>
          <w:sz w:val="20"/>
          <w:szCs w:val="20"/>
          <w:lang w:val="es-CO"/>
        </w:rPr>
      </w:pPr>
      <w:r w:rsidRPr="33CB0A82" w:rsidR="5D4F7311">
        <w:rPr>
          <w:rFonts w:ascii="Work Sans" w:hAnsi="Work Sans" w:eastAsia="Work Sans" w:cs="Work Sans"/>
          <w:i w:val="1"/>
          <w:iCs w:val="1"/>
          <w:noProof w:val="0"/>
          <w:sz w:val="22"/>
          <w:szCs w:val="22"/>
          <w:lang w:val="es-CO"/>
        </w:rPr>
        <w:t>“Entregar copia íntegra, legible y completa de los reportes presentados por AIR-E S.A.S. E.S.P. ante el Ministerio de Minas y Energía - FSSRI (Fondo de Solidaridad para Subsidios y Redistribución de Ingresos), correspondientes al tercer y cuarto trimestre de 2024, incluyendo el Formato 1 y su anexo de conciliaciones trimestrales de subsidios otorgados y contribuciones facturadas del sector eléctrico, con el fin de contrastar dichos reportes con las certificaciones suscritas por el investigado Juan Pablo Nieto Egea.”</w:t>
      </w:r>
    </w:p>
    <w:p w:rsidR="33CB0A82" w:rsidP="33CB0A82" w:rsidRDefault="33CB0A82" w14:paraId="2444DAC7" w14:textId="219E2946">
      <w:pPr>
        <w:spacing w:after="0" w:afterAutospacing="off" w:line="240" w:lineRule="auto"/>
        <w:jc w:val="both"/>
        <w:rPr>
          <w:rFonts w:ascii="Work Sans" w:hAnsi="Work Sans" w:eastAsia="Work Sans" w:cs="Work Sans"/>
          <w:noProof w:val="0"/>
          <w:sz w:val="24"/>
          <w:szCs w:val="24"/>
          <w:lang w:val="es-CO"/>
        </w:rPr>
      </w:pPr>
    </w:p>
    <w:p w:rsidR="5D4F7311" w:rsidP="33CB0A82" w:rsidRDefault="5D4F7311" w14:paraId="5D87172F" w14:textId="78A1B74C">
      <w:pPr>
        <w:spacing w:after="0" w:afterAutospacing="off" w:line="240" w:lineRule="auto"/>
        <w:jc w:val="both"/>
      </w:pPr>
      <w:r w:rsidRPr="33CB0A82" w:rsidR="5D4F7311">
        <w:rPr>
          <w:rFonts w:ascii="Work Sans" w:hAnsi="Work Sans" w:eastAsia="Work Sans" w:cs="Work Sans"/>
          <w:noProof w:val="0"/>
          <w:sz w:val="24"/>
          <w:szCs w:val="24"/>
          <w:lang w:val="es-CO"/>
        </w:rPr>
        <w:t>Nos permitimos informar que, a través del enlace dispuesto al final del presente oficio, podrá consultar la información correspondiente a las conciliaciones trimestrales de subsidios y contribuciones del Fondo de Solidaridad para Subsidios y Redistribución de Ingresos (FSSRI) remitidas por la empresa AIR-E S.A.S. E.S.P. (AIR-E), correspondientes al tercer y cuarto trimestre de la vigencia 2024.</w:t>
      </w:r>
    </w:p>
    <w:p w:rsidR="33CB0A82" w:rsidP="33CB0A82" w:rsidRDefault="33CB0A82" w14:paraId="75297A41" w14:textId="68792DE7">
      <w:pPr>
        <w:spacing w:after="0" w:afterAutospacing="off" w:line="240" w:lineRule="auto"/>
        <w:jc w:val="both"/>
        <w:rPr>
          <w:rFonts w:ascii="Work Sans" w:hAnsi="Work Sans" w:eastAsia="Work Sans" w:cs="Work Sans"/>
          <w:noProof w:val="0"/>
          <w:sz w:val="24"/>
          <w:szCs w:val="24"/>
          <w:lang w:val="es-CO"/>
        </w:rPr>
      </w:pPr>
    </w:p>
    <w:p w:rsidR="5D4F7311" w:rsidP="33CB0A82" w:rsidRDefault="5D4F7311" w14:paraId="61FBD1F4" w14:textId="0AAA87FF">
      <w:pPr>
        <w:spacing w:after="0" w:afterAutospacing="off" w:line="240" w:lineRule="auto"/>
        <w:jc w:val="both"/>
      </w:pPr>
      <w:r w:rsidRPr="33CB0A82" w:rsidR="5D4F7311">
        <w:rPr>
          <w:rFonts w:ascii="Work Sans" w:hAnsi="Work Sans" w:eastAsia="Work Sans" w:cs="Work Sans"/>
          <w:noProof w:val="0"/>
          <w:sz w:val="24"/>
          <w:szCs w:val="24"/>
          <w:lang w:val="es-CO"/>
        </w:rPr>
        <w:t xml:space="preserve">Al respecto, es importante precisar que el </w:t>
      </w:r>
      <w:r w:rsidRPr="33CB0A82" w:rsidR="5D4F7311">
        <w:rPr>
          <w:rFonts w:ascii="Work Sans" w:hAnsi="Work Sans" w:eastAsia="Work Sans" w:cs="Work Sans"/>
          <w:b w:val="1"/>
          <w:bCs w:val="1"/>
          <w:noProof w:val="0"/>
          <w:sz w:val="24"/>
          <w:szCs w:val="24"/>
          <w:lang w:val="es-CO"/>
        </w:rPr>
        <w:t>Formato 1 – “Conciliación trimestral y anexo: Resumen por mercado de comercialización”</w:t>
      </w:r>
      <w:r w:rsidRPr="33CB0A82" w:rsidR="5D4F7311">
        <w:rPr>
          <w:rFonts w:ascii="Work Sans" w:hAnsi="Work Sans" w:eastAsia="Work Sans" w:cs="Work Sans"/>
          <w:noProof w:val="0"/>
          <w:sz w:val="24"/>
          <w:szCs w:val="24"/>
          <w:lang w:val="es-CO"/>
        </w:rPr>
        <w:t xml:space="preserve"> hace parte integral de las mencionadas conciliaciones y contiene el resumen consolidado de la información reportada en los demás formatos presentados por la empresa.</w:t>
      </w:r>
    </w:p>
    <w:p w:rsidR="33CB0A82" w:rsidP="33CB0A82" w:rsidRDefault="33CB0A82" w14:paraId="795FB8C1" w14:textId="49D14D3B">
      <w:pPr>
        <w:spacing w:after="0" w:afterAutospacing="off" w:line="240" w:lineRule="auto"/>
        <w:jc w:val="both"/>
        <w:rPr>
          <w:rFonts w:ascii="Work Sans" w:hAnsi="Work Sans" w:eastAsia="Work Sans" w:cs="Work Sans"/>
          <w:noProof w:val="0"/>
          <w:sz w:val="24"/>
          <w:szCs w:val="24"/>
          <w:lang w:val="es-CO"/>
        </w:rPr>
      </w:pPr>
    </w:p>
    <w:p w:rsidR="5D4F7311" w:rsidP="33CB0A82" w:rsidRDefault="5D4F7311" w14:paraId="428F2175" w14:textId="41F5D34C">
      <w:pPr>
        <w:pStyle w:val="Normal"/>
        <w:suppressLineNumbers w:val="0"/>
        <w:bidi w:val="0"/>
        <w:spacing w:before="0" w:beforeAutospacing="off" w:after="0" w:afterAutospacing="off" w:line="240" w:lineRule="auto"/>
        <w:ind w:left="0" w:right="0"/>
        <w:jc w:val="both"/>
      </w:pPr>
      <w:r w:rsidRPr="33CB0A82" w:rsidR="5D4F7311">
        <w:rPr>
          <w:rFonts w:ascii="Work Sans" w:hAnsi="Work Sans" w:eastAsia="Work Sans" w:cs="Work Sans"/>
          <w:noProof w:val="0"/>
          <w:sz w:val="24"/>
          <w:szCs w:val="24"/>
          <w:lang w:val="es-CO"/>
        </w:rPr>
        <w:t xml:space="preserve">Asimismo, informamos que en las carpetas dispuestas en el enlace se encuentra la información inicialmente remitida a este Ministerio por AIR-E, mediante los radicados No. </w:t>
      </w:r>
      <w:r w:rsidRPr="33CB0A82" w:rsidR="5526BB0E">
        <w:rPr>
          <w:rFonts w:ascii="Work Sans" w:hAnsi="Work Sans" w:eastAsia="Work Sans" w:cs="Work Sans"/>
          <w:noProof w:val="0"/>
          <w:sz w:val="24"/>
          <w:szCs w:val="24"/>
          <w:lang w:val="es-CO"/>
        </w:rPr>
        <w:t>1-2024-048865</w:t>
      </w:r>
      <w:r w:rsidRPr="33CB0A82" w:rsidR="5D4F7311">
        <w:rPr>
          <w:rFonts w:ascii="Work Sans" w:hAnsi="Work Sans" w:eastAsia="Work Sans" w:cs="Work Sans"/>
          <w:noProof w:val="0"/>
          <w:sz w:val="24"/>
          <w:szCs w:val="24"/>
          <w:lang w:val="es-CO"/>
        </w:rPr>
        <w:t xml:space="preserve"> del </w:t>
      </w:r>
      <w:r w:rsidRPr="33CB0A82" w:rsidR="5847DA80">
        <w:rPr>
          <w:rFonts w:ascii="Work Sans" w:hAnsi="Work Sans" w:eastAsia="Work Sans" w:cs="Work Sans"/>
          <w:noProof w:val="0"/>
          <w:sz w:val="24"/>
          <w:szCs w:val="24"/>
          <w:lang w:val="es-CO"/>
        </w:rPr>
        <w:t>31</w:t>
      </w:r>
      <w:r w:rsidRPr="33CB0A82" w:rsidR="5D4F7311">
        <w:rPr>
          <w:rFonts w:ascii="Work Sans" w:hAnsi="Work Sans" w:eastAsia="Work Sans" w:cs="Work Sans"/>
          <w:noProof w:val="0"/>
          <w:sz w:val="24"/>
          <w:szCs w:val="24"/>
          <w:lang w:val="es-CO"/>
        </w:rPr>
        <w:t xml:space="preserve"> de </w:t>
      </w:r>
      <w:r w:rsidRPr="33CB0A82" w:rsidR="1B393DB2">
        <w:rPr>
          <w:rFonts w:ascii="Work Sans" w:hAnsi="Work Sans" w:eastAsia="Work Sans" w:cs="Work Sans"/>
          <w:noProof w:val="0"/>
          <w:sz w:val="24"/>
          <w:szCs w:val="24"/>
          <w:lang w:val="es-CO"/>
        </w:rPr>
        <w:t xml:space="preserve">octubre </w:t>
      </w:r>
      <w:r w:rsidRPr="33CB0A82" w:rsidR="5D4F7311">
        <w:rPr>
          <w:rFonts w:ascii="Work Sans" w:hAnsi="Work Sans" w:eastAsia="Work Sans" w:cs="Work Sans"/>
          <w:noProof w:val="0"/>
          <w:sz w:val="24"/>
          <w:szCs w:val="24"/>
          <w:lang w:val="es-CO"/>
        </w:rPr>
        <w:t xml:space="preserve">de 2024 y No. </w:t>
      </w:r>
      <w:r w:rsidRPr="33CB0A82" w:rsidR="1D61CD26">
        <w:rPr>
          <w:rFonts w:ascii="Work Sans" w:hAnsi="Work Sans" w:eastAsia="Work Sans" w:cs="Work Sans"/>
          <w:noProof w:val="0"/>
          <w:sz w:val="24"/>
          <w:szCs w:val="24"/>
          <w:lang w:val="es-CO"/>
        </w:rPr>
        <w:t>1-2025-014011</w:t>
      </w:r>
      <w:r w:rsidRPr="33CB0A82" w:rsidR="5D4F7311">
        <w:rPr>
          <w:rFonts w:ascii="Work Sans" w:hAnsi="Work Sans" w:eastAsia="Work Sans" w:cs="Work Sans"/>
          <w:noProof w:val="0"/>
          <w:sz w:val="24"/>
          <w:szCs w:val="24"/>
          <w:lang w:val="es-CO"/>
        </w:rPr>
        <w:t xml:space="preserve"> del </w:t>
      </w:r>
      <w:r w:rsidRPr="33CB0A82" w:rsidR="272D4EF7">
        <w:rPr>
          <w:rFonts w:ascii="Work Sans" w:hAnsi="Work Sans" w:eastAsia="Work Sans" w:cs="Work Sans"/>
          <w:noProof w:val="0"/>
          <w:sz w:val="24"/>
          <w:szCs w:val="24"/>
          <w:lang w:val="es-CO"/>
        </w:rPr>
        <w:t>31</w:t>
      </w:r>
      <w:r w:rsidRPr="33CB0A82" w:rsidR="5D4F7311">
        <w:rPr>
          <w:rFonts w:ascii="Work Sans" w:hAnsi="Work Sans" w:eastAsia="Work Sans" w:cs="Work Sans"/>
          <w:noProof w:val="0"/>
          <w:sz w:val="24"/>
          <w:szCs w:val="24"/>
          <w:lang w:val="es-CO"/>
        </w:rPr>
        <w:t xml:space="preserve"> de </w:t>
      </w:r>
      <w:r w:rsidRPr="33CB0A82" w:rsidR="37AF83CB">
        <w:rPr>
          <w:rFonts w:ascii="Work Sans" w:hAnsi="Work Sans" w:eastAsia="Work Sans" w:cs="Work Sans"/>
          <w:noProof w:val="0"/>
          <w:sz w:val="24"/>
          <w:szCs w:val="24"/>
          <w:lang w:val="es-CO"/>
        </w:rPr>
        <w:t xml:space="preserve">marzo </w:t>
      </w:r>
      <w:r w:rsidRPr="33CB0A82" w:rsidR="5D4F7311">
        <w:rPr>
          <w:rFonts w:ascii="Work Sans" w:hAnsi="Work Sans" w:eastAsia="Work Sans" w:cs="Work Sans"/>
          <w:noProof w:val="0"/>
          <w:sz w:val="24"/>
          <w:szCs w:val="24"/>
          <w:lang w:val="es-CO"/>
        </w:rPr>
        <w:t>de 202</w:t>
      </w:r>
      <w:r w:rsidRPr="33CB0A82" w:rsidR="77266B0D">
        <w:rPr>
          <w:rFonts w:ascii="Work Sans" w:hAnsi="Work Sans" w:eastAsia="Work Sans" w:cs="Work Sans"/>
          <w:noProof w:val="0"/>
          <w:sz w:val="24"/>
          <w:szCs w:val="24"/>
          <w:lang w:val="es-CO"/>
        </w:rPr>
        <w:t>5</w:t>
      </w:r>
      <w:r w:rsidRPr="33CB0A82" w:rsidR="5D4F7311">
        <w:rPr>
          <w:rFonts w:ascii="Work Sans" w:hAnsi="Work Sans" w:eastAsia="Work Sans" w:cs="Work Sans"/>
          <w:noProof w:val="0"/>
          <w:sz w:val="24"/>
          <w:szCs w:val="24"/>
          <w:lang w:val="es-CO"/>
        </w:rPr>
        <w:t>.</w:t>
      </w:r>
    </w:p>
    <w:p w:rsidR="33CB0A82" w:rsidP="33CB0A82" w:rsidRDefault="33CB0A82" w14:paraId="427D293B" w14:textId="3C1516F9">
      <w:pPr>
        <w:spacing w:after="0" w:afterAutospacing="off" w:line="240" w:lineRule="auto"/>
        <w:jc w:val="both"/>
        <w:rPr>
          <w:rFonts w:ascii="Work Sans" w:hAnsi="Work Sans" w:eastAsia="Work Sans" w:cs="Work Sans"/>
          <w:noProof w:val="0"/>
          <w:sz w:val="24"/>
          <w:szCs w:val="24"/>
          <w:lang w:val="es-CO"/>
        </w:rPr>
      </w:pPr>
    </w:p>
    <w:p w:rsidR="5D4F7311" w:rsidP="33CB0A82" w:rsidRDefault="5D4F7311" w14:paraId="54814DB0" w14:textId="2711F194">
      <w:pPr>
        <w:spacing w:after="0" w:afterAutospacing="off" w:line="240" w:lineRule="auto"/>
        <w:jc w:val="both"/>
      </w:pPr>
      <w:r w:rsidRPr="33CB0A82" w:rsidR="5D4F7311">
        <w:rPr>
          <w:rFonts w:ascii="Work Sans" w:hAnsi="Work Sans" w:eastAsia="Work Sans" w:cs="Work Sans"/>
          <w:noProof w:val="0"/>
          <w:sz w:val="24"/>
          <w:szCs w:val="24"/>
          <w:lang w:val="es-CO"/>
        </w:rPr>
        <w:t>No obstante, es importante advertir que, en el marco de los procesos de validación y revisión de la información reportada, pueden surtirse ajustes o correcciones por parte de la empresa. En ese sentido, también se adjuntan los formatos corregidos o modificados por AIR-E para los periodos solicitados, con el fin de contar con la trazabilidad completa de la información reportada.</w:t>
      </w:r>
    </w:p>
    <w:p w:rsidR="33CB0A82" w:rsidP="33CB0A82" w:rsidRDefault="33CB0A82" w14:paraId="4650CD07" w14:textId="37A8EB91">
      <w:pPr>
        <w:spacing w:after="0" w:afterAutospacing="off" w:line="240" w:lineRule="auto"/>
        <w:jc w:val="both"/>
        <w:rPr>
          <w:rFonts w:ascii="Work Sans" w:hAnsi="Work Sans" w:eastAsia="Work Sans" w:cs="Work Sans"/>
          <w:noProof w:val="0"/>
          <w:sz w:val="24"/>
          <w:szCs w:val="24"/>
          <w:lang w:val="es-CO"/>
        </w:rPr>
      </w:pPr>
    </w:p>
    <w:p w:rsidR="65F01A6A" w:rsidP="33CB0A82" w:rsidRDefault="65F01A6A" w14:paraId="7088274A" w14:textId="12A28C3A">
      <w:pPr>
        <w:pStyle w:val="Normal"/>
        <w:spacing w:after="0" w:afterAutospacing="off" w:line="240" w:lineRule="auto"/>
        <w:jc w:val="both"/>
        <w:rPr>
          <w:rFonts w:ascii="Work Sans" w:hAnsi="Work Sans" w:eastAsia="Work Sans" w:cs="Work Sans"/>
          <w:noProof w:val="0"/>
          <w:sz w:val="24"/>
          <w:szCs w:val="24"/>
          <w:lang w:val="es-CO"/>
        </w:rPr>
      </w:pPr>
      <w:hyperlink r:id="R9bad93158272406f">
        <w:r w:rsidRPr="33CB0A82" w:rsidR="65F01A6A">
          <w:rPr>
            <w:rStyle w:val="Hipervnculo"/>
            <w:rFonts w:ascii="Work Sans" w:hAnsi="Work Sans" w:eastAsia="Work Sans" w:cs="Work Sans"/>
            <w:noProof w:val="0"/>
            <w:sz w:val="24"/>
            <w:szCs w:val="24"/>
            <w:lang w:val="es-CO"/>
          </w:rPr>
          <w:t>Requerimiento 2026109400570502</w:t>
        </w:r>
      </w:hyperlink>
    </w:p>
    <w:p w:rsidR="33CB0A82" w:rsidP="33CB0A82" w:rsidRDefault="33CB0A82" w14:paraId="69AEFF52" w14:textId="5C82C2D5">
      <w:pPr>
        <w:spacing w:after="0" w:afterAutospacing="off" w:line="240" w:lineRule="auto"/>
        <w:jc w:val="both"/>
        <w:rPr>
          <w:rFonts w:ascii="Work Sans" w:hAnsi="Work Sans" w:eastAsia="Work Sans" w:cs="Work Sans"/>
          <w:sz w:val="24"/>
          <w:szCs w:val="24"/>
        </w:rPr>
      </w:pPr>
    </w:p>
    <w:p w:rsidRPr="00640E5A" w:rsidR="00484A5A" w:rsidP="33CB0A82" w:rsidRDefault="00484A5A" w14:paraId="7F631C2F" w14:textId="79B6CD56">
      <w:pPr>
        <w:spacing w:after="0" w:afterAutospacing="off" w:line="240" w:lineRule="auto"/>
        <w:ind w:right="51"/>
        <w:contextualSpacing/>
        <w:jc w:val="both"/>
        <w:rPr>
          <w:rFonts w:ascii="Work Sans" w:hAnsi="Work Sans" w:cs="Arial"/>
          <w:sz w:val="24"/>
          <w:szCs w:val="24"/>
        </w:rPr>
      </w:pPr>
      <w:r w:rsidRPr="33CB0A82" w:rsidR="00484A5A">
        <w:rPr>
          <w:rFonts w:ascii="Work Sans" w:hAnsi="Work Sans" w:cs="Arial"/>
          <w:sz w:val="24"/>
          <w:szCs w:val="24"/>
        </w:rPr>
        <w:t>Cordialmente,</w:t>
      </w:r>
    </w:p>
    <w:p w:rsidR="00DE1913" w:rsidRDefault="00DE1913" w14:paraId="587D12C3" w14:textId="77777777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highlight w:val="yellow"/>
        </w:rPr>
      </w:pPr>
    </w:p>
    <w:tbl>
      <w:tblPr>
        <w:tblW w:w="8790" w:type="dxa"/>
        <w:tblInd w:w="3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380"/>
        <w:gridCol w:w="4410"/>
      </w:tblGrid>
      <w:tr w:rsidR="00DE1913" w14:paraId="781C9F6C" w14:textId="77777777">
        <w:tc>
          <w:tcPr>
            <w:tcW w:w="8789" w:type="dxa"/>
            <w:gridSpan w:val="2"/>
          </w:tcPr>
          <w:p w:rsidRPr="00F94C11" w:rsidR="00DE1913" w:rsidRDefault="003B2B73" w14:paraId="5145A6CB" w14:textId="77777777">
            <w:pPr>
              <w:widowControl w:val="0"/>
              <w:spacing w:after="0"/>
              <w:rPr>
                <w:rFonts w:ascii="Work Sans" w:hAnsi="Work Sans"/>
                <w:sz w:val="24"/>
                <w:szCs w:val="24"/>
              </w:rPr>
            </w:pPr>
            <w:proofErr w:type="spellStart"/>
            <w:r w:rsidRPr="00F94C11">
              <w:rPr>
                <w:rFonts w:ascii="Work Sans" w:hAnsi="Work Sans" w:cs="Arial"/>
                <w:sz w:val="24"/>
                <w:szCs w:val="24"/>
              </w:rPr>
              <w:t>Tabla_Firmantes</w:t>
            </w:r>
            <w:proofErr w:type="spellEnd"/>
          </w:p>
        </w:tc>
      </w:tr>
      <w:tr w:rsidR="00DE1913" w14:paraId="37C4CDA5" w14:textId="77777777">
        <w:tc>
          <w:tcPr>
            <w:tcW w:w="4380" w:type="dxa"/>
          </w:tcPr>
          <w:p w:rsidR="00DE1913" w:rsidRDefault="00DE1913" w14:paraId="7D1CDEBA" w14:textId="77777777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  <w:tc>
          <w:tcPr>
            <w:tcW w:w="4409" w:type="dxa"/>
          </w:tcPr>
          <w:p w:rsidR="00DE1913" w:rsidRDefault="00DE1913" w14:paraId="5799865F" w14:textId="77777777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</w:tr>
      <w:tr w:rsidR="00DE1913" w14:paraId="4D903A80" w14:textId="77777777">
        <w:tc>
          <w:tcPr>
            <w:tcW w:w="4380" w:type="dxa"/>
          </w:tcPr>
          <w:p w:rsidR="00DE1913" w:rsidRDefault="00DE1913" w14:paraId="1411F255" w14:textId="77777777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  <w:tc>
          <w:tcPr>
            <w:tcW w:w="4409" w:type="dxa"/>
          </w:tcPr>
          <w:p w:rsidR="00DE1913" w:rsidRDefault="00DE1913" w14:paraId="0F8A73FC" w14:textId="77777777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</w:tr>
    </w:tbl>
    <w:p w:rsidR="00DE1913" w:rsidRDefault="003B2B73" w14:paraId="312123EE" w14:textId="77777777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hAnsi="Work Sans"/>
          <w:sz w:val="16"/>
          <w:szCs w:val="16"/>
        </w:rPr>
        <w:t>ley_texto</w:t>
      </w:r>
      <w:proofErr w:type="spellEnd"/>
    </w:p>
    <w:p w:rsidR="00DE1913" w:rsidRDefault="003B2B73" w14:paraId="5F6C3CB9" w14:textId="77777777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hAnsi="Work Sans"/>
          <w:sz w:val="16"/>
          <w:szCs w:val="16"/>
        </w:rPr>
        <w:t>copias_r</w:t>
      </w:r>
      <w:proofErr w:type="spellEnd"/>
      <w:r>
        <w:rPr>
          <w:rFonts w:ascii="Work Sans" w:hAnsi="Work Sans"/>
          <w:sz w:val="16"/>
          <w:szCs w:val="16"/>
        </w:rPr>
        <w:t xml:space="preserve"> </w:t>
      </w:r>
    </w:p>
    <w:p w:rsidR="00DE1913" w:rsidRDefault="003B2B73" w14:paraId="56626830" w14:textId="77777777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hAnsi="Work Sans" w:eastAsia="Times New Roman" w:cs="Times New Roman"/>
          <w:spacing w:val="-3"/>
          <w:sz w:val="16"/>
          <w:szCs w:val="16"/>
          <w:lang w:val="es-ES_tradnl" w:eastAsia="es-ES"/>
        </w:rPr>
        <w:t>rad_padre</w:t>
      </w:r>
      <w:proofErr w:type="spellEnd"/>
    </w:p>
    <w:p w:rsidR="00DE1913" w:rsidRDefault="003B2B73" w14:paraId="1843D142" w14:textId="77777777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hAnsi="Work Sans" w:eastAsia="Times New Roman" w:cs="Times New Roman"/>
          <w:spacing w:val="-3"/>
          <w:sz w:val="16"/>
          <w:szCs w:val="16"/>
          <w:lang w:val="es-ES_tradnl" w:eastAsia="es-ES"/>
        </w:rPr>
        <w:t>anexo_r</w:t>
      </w:r>
      <w:proofErr w:type="spellEnd"/>
    </w:p>
    <w:p w:rsidR="00DE1913" w:rsidRDefault="003B2B73" w14:paraId="7CBF7FF4" w14:textId="77777777">
      <w:pPr>
        <w:spacing w:after="0"/>
      </w:pPr>
      <w:r>
        <w:rPr>
          <w:rFonts w:ascii="Work Sans" w:hAnsi="Work Sans"/>
          <w:sz w:val="16"/>
          <w:szCs w:val="16"/>
        </w:rPr>
        <w:t xml:space="preserve">Elaboró: </w:t>
      </w:r>
      <w:proofErr w:type="spellStart"/>
      <w:r>
        <w:rPr>
          <w:rFonts w:ascii="Work Sans" w:hAnsi="Work Sans"/>
          <w:sz w:val="16"/>
          <w:szCs w:val="16"/>
        </w:rPr>
        <w:t>res_proyecto</w:t>
      </w:r>
      <w:proofErr w:type="spellEnd"/>
      <w:r>
        <w:rPr>
          <w:rFonts w:ascii="Work Sans" w:hAnsi="Work Sans"/>
          <w:sz w:val="16"/>
          <w:szCs w:val="16"/>
          <w:lang w:val="es-ES"/>
        </w:rPr>
        <w:br/>
      </w:r>
      <w:r>
        <w:rPr>
          <w:rFonts w:ascii="Work Sans" w:hAnsi="Work Sans"/>
          <w:sz w:val="16"/>
          <w:szCs w:val="16"/>
        </w:rPr>
        <w:t xml:space="preserve">Revisó: </w:t>
      </w:r>
      <w:proofErr w:type="spellStart"/>
      <w:r>
        <w:rPr>
          <w:rFonts w:ascii="Work Sans" w:hAnsi="Work Sans"/>
          <w:sz w:val="16"/>
          <w:szCs w:val="16"/>
        </w:rPr>
        <w:t>res_reviso</w:t>
      </w:r>
      <w:proofErr w:type="spellEnd"/>
      <w:r>
        <w:rPr>
          <w:rFonts w:ascii="Work Sans" w:hAnsi="Work Sans"/>
          <w:sz w:val="16"/>
          <w:szCs w:val="16"/>
        </w:rPr>
        <w:br/>
      </w:r>
      <w:r>
        <w:rPr>
          <w:rFonts w:ascii="Work Sans" w:hAnsi="Work Sans"/>
          <w:sz w:val="16"/>
          <w:szCs w:val="16"/>
        </w:rPr>
        <w:t xml:space="preserve">Aprobó: </w:t>
      </w:r>
      <w:proofErr w:type="spellStart"/>
      <w:r>
        <w:rPr>
          <w:rFonts w:ascii="Work Sans" w:hAnsi="Work Sans"/>
          <w:sz w:val="16"/>
          <w:szCs w:val="16"/>
        </w:rPr>
        <w:t>res_aprobacion</w:t>
      </w:r>
      <w:proofErr w:type="spellEnd"/>
    </w:p>
    <w:sectPr w:rsidR="00DE1913">
      <w:headerReference w:type="default" r:id="rId8"/>
      <w:footerReference w:type="default" r:id="rId9"/>
      <w:pgSz w:w="12240" w:h="15840" w:orient="portrait"/>
      <w:pgMar w:top="1991" w:right="1418" w:bottom="1588" w:left="1418" w:header="573" w:footer="1531" w:gutter="0"/>
      <w:cols w:space="720"/>
      <w:formProt w:val="0"/>
      <w:docGrid w:linePitch="360" w:charSpace="16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D05E35" w:rsidRDefault="00D05E35" w14:paraId="0DD2FCD8" w14:textId="77777777">
      <w:pPr>
        <w:spacing w:after="0" w:line="240" w:lineRule="auto"/>
      </w:pPr>
      <w:r>
        <w:separator/>
      </w:r>
    </w:p>
  </w:endnote>
  <w:endnote w:type="continuationSeparator" w:id="0">
    <w:p w:rsidR="00D05E35" w:rsidRDefault="00D05E35" w14:paraId="4E0C3B9C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  <w:sig w:usb0="E0000AFF" w:usb1="500078FF" w:usb2="00000021" w:usb3="00000000" w:csb0="000001BF" w:csb1="00000000"/>
  </w:font>
  <w:font w:name="Bitstream Vera Sans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Work Sans">
    <w:panose1 w:val="00000000000000000000"/>
    <w:charset w:val="00"/>
    <w:family w:val="auto"/>
    <w:pitch w:val="variable"/>
    <w:sig w:usb0="A00000FF" w:usb1="5000E07B" w:usb2="00000000" w:usb3="00000000" w:csb0="00000193" w:csb1="00000000"/>
  </w:font>
  <w:font w:name="Work Sans ExtraLight">
    <w:panose1 w:val="00000000000000000000"/>
    <w:charset w:val="00"/>
    <w:family w:val="auto"/>
    <w:pitch w:val="variable"/>
    <w:sig w:usb0="A00000FF" w:usb1="5000E07B" w:usb2="00000000" w:usb3="00000000" w:csb0="000001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ee 3 of 9">
    <w:altName w:val="Calibri"/>
    <w:charset w:val="00"/>
    <w:family w:val="moder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DE1913" w:rsidRDefault="002478C2" w14:paraId="49825EFB" w14:textId="749C1687">
    <w:pPr>
      <w:pStyle w:val="Piedepgina"/>
    </w:pPr>
    <w:r>
      <w:rPr>
        <w:noProof/>
      </w:rPr>
      <w:drawing>
        <wp:anchor distT="0" distB="0" distL="114300" distR="114300" simplePos="0" relativeHeight="251663360" behindDoc="0" locked="0" layoutInCell="1" allowOverlap="1" wp14:anchorId="23191DF9" wp14:editId="78B716FB">
          <wp:simplePos x="0" y="0"/>
          <wp:positionH relativeFrom="margin">
            <wp:align>left</wp:align>
          </wp:positionH>
          <wp:positionV relativeFrom="paragraph">
            <wp:posOffset>95250</wp:posOffset>
          </wp:positionV>
          <wp:extent cx="5143500" cy="800100"/>
          <wp:effectExtent l="0" t="0" r="0" b="0"/>
          <wp:wrapSquare wrapText="bothSides"/>
          <wp:docPr id="206720865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7208657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43500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D05E35" w:rsidRDefault="00D05E35" w14:paraId="612E11DF" w14:textId="77777777">
      <w:pPr>
        <w:spacing w:after="0" w:line="240" w:lineRule="auto"/>
      </w:pPr>
      <w:r>
        <w:separator/>
      </w:r>
    </w:p>
  </w:footnote>
  <w:footnote w:type="continuationSeparator" w:id="0">
    <w:p w:rsidR="00D05E35" w:rsidRDefault="00D05E35" w14:paraId="5BC8FBF5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sdt>
    <w:sdtPr>
      <w:id w:val="1960614062"/>
      <w:docPartObj>
        <w:docPartGallery w:val="Page Numbers (Top of Page)"/>
        <w:docPartUnique/>
      </w:docPartObj>
    </w:sdtPr>
    <w:sdtEndPr/>
    <w:sdtContent>
      <w:p w:rsidR="00FD392C" w:rsidP="005225C6" w:rsidRDefault="00FD392C" w14:paraId="0251DE41" w14:textId="7BD393A3">
        <w:pPr>
          <w:pStyle w:val="Encabezado"/>
          <w:jc w:val="right"/>
        </w:pPr>
        <w:r w:rsidRPr="005617AA">
          <w:rPr>
            <w:noProof/>
          </w:rPr>
          <w:drawing>
            <wp:anchor distT="0" distB="0" distL="114300" distR="114300" simplePos="0" relativeHeight="251662336" behindDoc="0" locked="0" layoutInCell="1" allowOverlap="1" wp14:anchorId="20BB868C" wp14:editId="692F4A8E">
              <wp:simplePos x="0" y="0"/>
              <wp:positionH relativeFrom="margin">
                <wp:align>center</wp:align>
              </wp:positionH>
              <wp:positionV relativeFrom="paragraph">
                <wp:posOffset>111760</wp:posOffset>
              </wp:positionV>
              <wp:extent cx="675005" cy="587375"/>
              <wp:effectExtent l="0" t="0" r="0" b="3175"/>
              <wp:wrapSquare wrapText="bothSides"/>
              <wp:docPr id="104038021" name="Imagen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9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75005" cy="587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</w:p>
      <w:p w:rsidR="005225C6" w:rsidP="005225C6" w:rsidRDefault="005617AA" w14:paraId="06725766" w14:textId="36D09AE8">
        <w:pPr>
          <w:pStyle w:val="Encabezado"/>
          <w:jc w:val="right"/>
          <w:rPr>
            <w:noProof/>
          </w:rPr>
        </w:pPr>
        <w:r>
          <w:rPr>
            <w:noProof/>
          </w:rPr>
          <w:t xml:space="preserve">   </w:t>
        </w:r>
      </w:p>
      <w:p w:rsidR="005225C6" w:rsidP="005225C6" w:rsidRDefault="005225C6" w14:paraId="4D7720E1" w14:textId="77777777">
        <w:pPr>
          <w:pStyle w:val="Encabezado"/>
          <w:jc w:val="right"/>
          <w:rPr>
            <w:noProof/>
          </w:rPr>
        </w:pPr>
      </w:p>
      <w:p w:rsidR="00892C0E" w:rsidP="005225C6" w:rsidRDefault="005617AA" w14:paraId="64ACE5FF" w14:textId="54B6DE13">
        <w:pPr>
          <w:pStyle w:val="Encabezado"/>
          <w:jc w:val="right"/>
          <w:rPr>
            <w:noProof/>
          </w:rPr>
        </w:pPr>
        <w:r>
          <w:rPr>
            <w:noProof/>
          </w:rPr>
          <w:tab/>
        </w:r>
      </w:p>
      <w:p w:rsidR="005225C6" w:rsidRDefault="005225C6" w14:paraId="0EA61A8D" w14:textId="77777777">
        <w:pPr>
          <w:pStyle w:val="Encabezado"/>
          <w:jc w:val="right"/>
          <w:rPr>
            <w:rFonts w:ascii="Work Sans" w:hAnsi="Work Sans" w:eastAsia="Arial Unicode MS" w:cs="Arial"/>
            <w:bCs/>
            <w:sz w:val="18"/>
            <w:szCs w:val="36"/>
            <w:lang w:val="es-ES"/>
          </w:rPr>
        </w:pPr>
      </w:p>
      <w:p w:rsidR="00DE1913" w:rsidRDefault="003B2B73" w14:paraId="2F5A2795" w14:textId="69E4EEB2">
        <w:pPr>
          <w:pStyle w:val="Encabezado"/>
          <w:jc w:val="right"/>
        </w:pPr>
        <w:r>
          <w:rPr>
            <w:rFonts w:ascii="Work Sans" w:hAnsi="Work Sans" w:eastAsia="Arial Unicode MS" w:cs="Arial"/>
            <w:bCs/>
            <w:sz w:val="18"/>
            <w:szCs w:val="36"/>
            <w:lang w:val="es-ES"/>
          </w:rPr>
          <w:t xml:space="preserve">Página </w:t>
        </w:r>
        <w:r>
          <w:rPr>
            <w:rFonts w:ascii="Work Sans" w:hAnsi="Work Sans" w:eastAsia="Arial Unicode MS" w:cs="Arial"/>
            <w:b/>
            <w:bCs/>
            <w:sz w:val="18"/>
            <w:szCs w:val="24"/>
            <w:lang w:val="es-ES"/>
          </w:rPr>
          <w:fldChar w:fldCharType="begin"/>
        </w:r>
        <w:r>
          <w:rPr>
            <w:rFonts w:ascii="Work Sans" w:hAnsi="Work Sans" w:eastAsia="Arial Unicode MS" w:cs="Arial"/>
            <w:b/>
            <w:bCs/>
            <w:sz w:val="18"/>
            <w:szCs w:val="24"/>
            <w:lang w:val="es-ES"/>
          </w:rPr>
          <w:instrText>PAGE</w:instrText>
        </w:r>
        <w:r>
          <w:rPr>
            <w:rFonts w:ascii="Work Sans" w:hAnsi="Work Sans" w:eastAsia="Arial Unicode MS" w:cs="Arial"/>
            <w:b/>
            <w:bCs/>
            <w:sz w:val="18"/>
            <w:szCs w:val="24"/>
            <w:lang w:val="es-ES"/>
          </w:rPr>
          <w:fldChar w:fldCharType="separate"/>
        </w:r>
        <w:r w:rsidR="00DC7B37">
          <w:rPr>
            <w:rFonts w:ascii="Work Sans" w:hAnsi="Work Sans" w:eastAsia="Arial Unicode MS" w:cs="Arial"/>
            <w:b/>
            <w:bCs/>
            <w:noProof/>
            <w:sz w:val="18"/>
            <w:szCs w:val="24"/>
            <w:lang w:val="es-ES"/>
          </w:rPr>
          <w:t>1</w:t>
        </w:r>
        <w:r>
          <w:rPr>
            <w:rFonts w:ascii="Work Sans" w:hAnsi="Work Sans" w:eastAsia="Arial Unicode MS" w:cs="Arial"/>
            <w:b/>
            <w:bCs/>
            <w:sz w:val="18"/>
            <w:szCs w:val="24"/>
            <w:lang w:val="es-ES"/>
          </w:rPr>
          <w:fldChar w:fldCharType="end"/>
        </w:r>
        <w:r>
          <w:rPr>
            <w:rFonts w:ascii="Work Sans" w:hAnsi="Work Sans" w:eastAsia="Arial Unicode MS" w:cs="Arial"/>
            <w:bCs/>
            <w:sz w:val="18"/>
            <w:szCs w:val="36"/>
            <w:lang w:val="es-ES"/>
          </w:rPr>
          <w:t xml:space="preserve"> de </w:t>
        </w:r>
        <w:r>
          <w:rPr>
            <w:rFonts w:ascii="Work Sans" w:hAnsi="Work Sans" w:eastAsia="Arial Unicode MS" w:cs="Arial"/>
            <w:b/>
            <w:bCs/>
            <w:sz w:val="18"/>
            <w:szCs w:val="24"/>
            <w:lang w:val="es-ES"/>
          </w:rPr>
          <w:fldChar w:fldCharType="begin"/>
        </w:r>
        <w:r>
          <w:rPr>
            <w:rFonts w:ascii="Work Sans" w:hAnsi="Work Sans" w:eastAsia="Arial Unicode MS" w:cs="Arial"/>
            <w:b/>
            <w:bCs/>
            <w:sz w:val="18"/>
            <w:szCs w:val="24"/>
            <w:lang w:val="es-ES"/>
          </w:rPr>
          <w:instrText>NUMPAGES</w:instrText>
        </w:r>
        <w:r>
          <w:rPr>
            <w:rFonts w:ascii="Work Sans" w:hAnsi="Work Sans" w:eastAsia="Arial Unicode MS" w:cs="Arial"/>
            <w:b/>
            <w:bCs/>
            <w:sz w:val="18"/>
            <w:szCs w:val="24"/>
            <w:lang w:val="es-ES"/>
          </w:rPr>
          <w:fldChar w:fldCharType="separate"/>
        </w:r>
        <w:r w:rsidR="00DC7B37">
          <w:rPr>
            <w:rFonts w:ascii="Work Sans" w:hAnsi="Work Sans" w:eastAsia="Arial Unicode MS" w:cs="Arial"/>
            <w:b/>
            <w:bCs/>
            <w:noProof/>
            <w:sz w:val="18"/>
            <w:szCs w:val="24"/>
            <w:lang w:val="es-ES"/>
          </w:rPr>
          <w:t>1</w:t>
        </w:r>
        <w:r>
          <w:rPr>
            <w:rFonts w:ascii="Work Sans" w:hAnsi="Work Sans" w:eastAsia="Arial Unicode MS" w:cs="Arial"/>
            <w:b/>
            <w:bCs/>
            <w:sz w:val="18"/>
            <w:szCs w:val="24"/>
            <w:lang w:val="es-ES"/>
          </w:rPr>
          <w:fldChar w:fldCharType="end"/>
        </w:r>
        <w:r>
          <w:rPr>
            <w:rFonts w:ascii="Arial" w:hAnsi="Arial" w:eastAsia="Arial Unicode MS" w:cs="Arial"/>
            <w:bCs/>
            <w:sz w:val="32"/>
            <w:szCs w:val="36"/>
            <w:lang w:val="es-ES"/>
          </w:rPr>
          <w:br/>
        </w:r>
        <w:r>
          <w:rPr>
            <w:rFonts w:ascii="Free 3 of 9" w:hAnsi="Free 3 of 9" w:eastAsia="Arial Unicode MS" w:cs="Arial"/>
            <w:sz w:val="36"/>
            <w:szCs w:val="36"/>
            <w:lang w:val="es-ES"/>
          </w:rPr>
          <w:t>RAD_BARRAS</w:t>
        </w:r>
      </w:p>
      <w:p w:rsidR="00DE1913" w:rsidRDefault="003B2B73" w14:paraId="30AD4C9B" w14:textId="77777777">
        <w:pPr>
          <w:tabs>
            <w:tab w:val="left" w:pos="1485"/>
          </w:tabs>
          <w:snapToGrid w:val="0"/>
          <w:spacing w:after="0" w:line="240" w:lineRule="auto"/>
          <w:jc w:val="right"/>
          <w:textAlignment w:val="baseline"/>
          <w:rPr>
            <w:rFonts w:ascii="Work Sans" w:hAnsi="Work Sans" w:cs="Arial"/>
            <w:sz w:val="18"/>
            <w:szCs w:val="20"/>
          </w:rPr>
        </w:pPr>
        <w:r>
          <w:rPr>
            <w:rFonts w:ascii="Work Sans" w:hAnsi="Work Sans" w:eastAsia="Arial Unicode MS" w:cs="Arial"/>
            <w:sz w:val="18"/>
            <w:szCs w:val="20"/>
            <w:lang w:val="es-ES"/>
          </w:rPr>
          <w:t>Radicado No.: rad_s</w:t>
        </w:r>
      </w:p>
      <w:p w:rsidR="00DE1913" w:rsidRDefault="003B2B73" w14:paraId="0360A91C" w14:textId="77777777">
        <w:pPr>
          <w:tabs>
            <w:tab w:val="left" w:pos="1354"/>
            <w:tab w:val="left" w:pos="1485"/>
            <w:tab w:val="right" w:pos="9404"/>
          </w:tabs>
          <w:snapToGrid w:val="0"/>
          <w:spacing w:after="0" w:line="240" w:lineRule="auto"/>
          <w:jc w:val="right"/>
          <w:textAlignment w:val="baseline"/>
          <w:rPr>
            <w:rFonts w:ascii="Arial" w:hAnsi="Arial" w:eastAsia="Times New Roman" w:cs="Arial"/>
            <w:sz w:val="16"/>
            <w:lang w:val="es-ES"/>
          </w:rPr>
        </w:pPr>
        <w:r>
          <w:rPr>
            <w:rFonts w:ascii="Arial" w:hAnsi="Arial" w:eastAsia="Arial Unicode MS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hAnsi="Arial" w:eastAsia="Arial Unicode MS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hAnsi="Arial" w:eastAsia="Arial Unicode MS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Work Sans" w:hAnsi="Work Sans" w:eastAsia="Arial Unicode MS" w:cs="Arial"/>
            <w:iCs/>
            <w:sz w:val="18"/>
            <w:szCs w:val="20"/>
            <w:lang w:val="es-ES"/>
          </w:rPr>
          <w:t>Fecha: fecha_r</w:t>
        </w:r>
      </w:p>
    </w:sdtContent>
  </w:sdt>
  <w:p w:rsidR="00DE1913" w:rsidRDefault="00DE1913" w14:paraId="2E443FA2" w14:textId="77777777">
    <w:pPr>
      <w:tabs>
        <w:tab w:val="left" w:pos="1485"/>
      </w:tabs>
      <w:snapToGrid w:val="0"/>
      <w:spacing w:after="0" w:line="240" w:lineRule="auto"/>
      <w:jc w:val="right"/>
      <w:textAlignment w:val="baseline"/>
      <w:rPr>
        <w:rFonts w:ascii="Arial" w:hAnsi="Arial"/>
        <w:lang w:val="es-ES"/>
      </w:rPr>
    </w:pPr>
  </w:p>
</w:hdr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proofState w:spelling="clean" w:grammar="dirty"/>
  <w:trackRevisions w:val="false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1913"/>
    <w:rsid w:val="00012CF1"/>
    <w:rsid w:val="00027169"/>
    <w:rsid w:val="000418C8"/>
    <w:rsid w:val="001818F1"/>
    <w:rsid w:val="002478C2"/>
    <w:rsid w:val="00262ACE"/>
    <w:rsid w:val="00285418"/>
    <w:rsid w:val="003121A9"/>
    <w:rsid w:val="003B2B73"/>
    <w:rsid w:val="00484A5A"/>
    <w:rsid w:val="00496E70"/>
    <w:rsid w:val="005225C6"/>
    <w:rsid w:val="005617AA"/>
    <w:rsid w:val="005646C4"/>
    <w:rsid w:val="00640E5A"/>
    <w:rsid w:val="007A5A72"/>
    <w:rsid w:val="00830730"/>
    <w:rsid w:val="00892C0E"/>
    <w:rsid w:val="008E4ABF"/>
    <w:rsid w:val="009359F1"/>
    <w:rsid w:val="00981241"/>
    <w:rsid w:val="009E5228"/>
    <w:rsid w:val="00A3590E"/>
    <w:rsid w:val="00A86526"/>
    <w:rsid w:val="00AD43C1"/>
    <w:rsid w:val="00B4250F"/>
    <w:rsid w:val="00B51607"/>
    <w:rsid w:val="00C0455B"/>
    <w:rsid w:val="00D05E35"/>
    <w:rsid w:val="00DC7B37"/>
    <w:rsid w:val="00DE1913"/>
    <w:rsid w:val="00E113E2"/>
    <w:rsid w:val="00E37AC0"/>
    <w:rsid w:val="00E823F2"/>
    <w:rsid w:val="00EB3862"/>
    <w:rsid w:val="00F80A1F"/>
    <w:rsid w:val="00F94C11"/>
    <w:rsid w:val="00FA439A"/>
    <w:rsid w:val="00FD392C"/>
    <w:rsid w:val="01358E7A"/>
    <w:rsid w:val="02688FB3"/>
    <w:rsid w:val="02C3D622"/>
    <w:rsid w:val="036756B3"/>
    <w:rsid w:val="07102277"/>
    <w:rsid w:val="07999B6E"/>
    <w:rsid w:val="07FE4086"/>
    <w:rsid w:val="0A2E88AC"/>
    <w:rsid w:val="0A8B8643"/>
    <w:rsid w:val="0C5776C3"/>
    <w:rsid w:val="0D38773A"/>
    <w:rsid w:val="132DC0F1"/>
    <w:rsid w:val="135D182E"/>
    <w:rsid w:val="1482E452"/>
    <w:rsid w:val="15A27EDF"/>
    <w:rsid w:val="169B8402"/>
    <w:rsid w:val="183B4E2E"/>
    <w:rsid w:val="195F0EE9"/>
    <w:rsid w:val="1AAAB591"/>
    <w:rsid w:val="1B393DB2"/>
    <w:rsid w:val="1D61CD26"/>
    <w:rsid w:val="1D9EC815"/>
    <w:rsid w:val="23D0A93B"/>
    <w:rsid w:val="25B199A0"/>
    <w:rsid w:val="25FF8450"/>
    <w:rsid w:val="272D4EF7"/>
    <w:rsid w:val="29F9DCB3"/>
    <w:rsid w:val="2AC9DEE9"/>
    <w:rsid w:val="2D638EC4"/>
    <w:rsid w:val="2F227F47"/>
    <w:rsid w:val="323BB336"/>
    <w:rsid w:val="32E2D27E"/>
    <w:rsid w:val="33CB0A82"/>
    <w:rsid w:val="36201836"/>
    <w:rsid w:val="36E3CC33"/>
    <w:rsid w:val="3760CD6F"/>
    <w:rsid w:val="37AF83CB"/>
    <w:rsid w:val="37DDBE67"/>
    <w:rsid w:val="3AEC085B"/>
    <w:rsid w:val="3E459424"/>
    <w:rsid w:val="3ECBC42F"/>
    <w:rsid w:val="40AC2964"/>
    <w:rsid w:val="44AF6443"/>
    <w:rsid w:val="44D870CB"/>
    <w:rsid w:val="46013C61"/>
    <w:rsid w:val="4B628EA8"/>
    <w:rsid w:val="4B9DF731"/>
    <w:rsid w:val="4D7818E2"/>
    <w:rsid w:val="4DF2740A"/>
    <w:rsid w:val="4E029B6E"/>
    <w:rsid w:val="524D6203"/>
    <w:rsid w:val="5526BB0E"/>
    <w:rsid w:val="55291456"/>
    <w:rsid w:val="55A706BB"/>
    <w:rsid w:val="564A659B"/>
    <w:rsid w:val="56CA0135"/>
    <w:rsid w:val="5847DA80"/>
    <w:rsid w:val="58DB47AC"/>
    <w:rsid w:val="5A160CAA"/>
    <w:rsid w:val="5AB1566B"/>
    <w:rsid w:val="5D4F7311"/>
    <w:rsid w:val="5E42026C"/>
    <w:rsid w:val="616C5A18"/>
    <w:rsid w:val="617AF033"/>
    <w:rsid w:val="6434147D"/>
    <w:rsid w:val="64F43A05"/>
    <w:rsid w:val="65496DB3"/>
    <w:rsid w:val="65F01A6A"/>
    <w:rsid w:val="6752E653"/>
    <w:rsid w:val="679B5392"/>
    <w:rsid w:val="67BF2840"/>
    <w:rsid w:val="6E6575C4"/>
    <w:rsid w:val="6E71C1F3"/>
    <w:rsid w:val="6FDF71D6"/>
    <w:rsid w:val="71BB4EF9"/>
    <w:rsid w:val="72241864"/>
    <w:rsid w:val="77266B0D"/>
    <w:rsid w:val="79DDA7A8"/>
    <w:rsid w:val="7BE28358"/>
    <w:rsid w:val="7D4C0671"/>
    <w:rsid w:val="7E98D1EF"/>
    <w:rsid w:val="7FCEB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1883ACB"/>
  <w15:docId w15:val="{3D21B7EB-ACCF-459A-9F5C-376FD846EF43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2"/>
        <w:szCs w:val="22"/>
        <w:lang w:val="es-CO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B5EF3"/>
    <w:pPr>
      <w:spacing w:after="200" w:line="276" w:lineRule="auto"/>
    </w:p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character" w:styleId="EncabezadoCar" w:customStyle="1">
    <w:name w:val="Encabezado Car"/>
    <w:link w:val="Encabezado"/>
    <w:uiPriority w:val="99"/>
    <w:rsid w:val="2F227F47"/>
  </w:style>
  <w:style w:type="character" w:styleId="PiedepginaCar" w:customStyle="1">
    <w:name w:val="Pie de página Car"/>
    <w:link w:val="Piedepgina"/>
    <w:uiPriority w:val="99"/>
    <w:rsid w:val="2F227F47"/>
  </w:style>
  <w:style w:type="character" w:styleId="TextoindependienteCar" w:customStyle="1">
    <w:name w:val="Texto independiente Car"/>
    <w:link w:val="Textoindependiente"/>
    <w:uiPriority w:val="1"/>
    <w:rsid w:val="2F227F47"/>
    <w:rPr>
      <w:rFonts w:ascii="Arial" w:hAnsi="Arial" w:eastAsia="Times New Roman" w:cs="Times New Roman"/>
      <w:sz w:val="24"/>
      <w:szCs w:val="24"/>
      <w:lang w:val="es-ES" w:eastAsia="es-ES"/>
    </w:rPr>
  </w:style>
  <w:style w:type="character" w:styleId="TextoindependienteCar1" w:customStyle="1">
    <w:name w:val="Texto independiente Car1"/>
    <w:uiPriority w:val="99"/>
    <w:semiHidden/>
    <w:rsid w:val="2F227F47"/>
  </w:style>
  <w:style w:type="character" w:styleId="EncabezadoCar1" w:customStyle="1">
    <w:name w:val="Encabezado Car1"/>
    <w:uiPriority w:val="99"/>
    <w:semiHidden/>
    <w:rsid w:val="2F227F47"/>
  </w:style>
  <w:style w:type="character" w:styleId="PiedepginaCar1" w:customStyle="1">
    <w:name w:val="Pie de página Car1"/>
    <w:uiPriority w:val="99"/>
    <w:semiHidden/>
    <w:rsid w:val="2F227F47"/>
  </w:style>
  <w:style w:type="paragraph" w:styleId="Ttulo1" w:customStyle="1">
    <w:name w:val="Título1"/>
    <w:basedOn w:val="Normal"/>
    <w:next w:val="Textoindependiente"/>
    <w:qFormat/>
    <w:pPr>
      <w:keepNext/>
      <w:spacing w:before="240" w:after="120"/>
    </w:pPr>
    <w:rPr>
      <w:rFonts w:ascii="Liberation Sans" w:hAnsi="Liberation Sans" w:eastAsia="Bitstream Vera Sans" w:cs="FreeSans"/>
      <w:sz w:val="28"/>
      <w:szCs w:val="28"/>
    </w:rPr>
  </w:style>
  <w:style w:type="paragraph" w:styleId="Textoindependiente">
    <w:name w:val="Body Text"/>
    <w:basedOn w:val="Normal"/>
    <w:link w:val="TextoindependienteCar"/>
    <w:rsid w:val="004B5EF3"/>
    <w:pPr>
      <w:spacing w:after="0" w:line="240" w:lineRule="auto"/>
      <w:jc w:val="both"/>
    </w:pPr>
    <w:rPr>
      <w:rFonts w:ascii="Arial" w:hAnsi="Arial" w:eastAsia="Times New Roman" w:cs="Times New Roman"/>
      <w:sz w:val="24"/>
      <w:szCs w:val="20"/>
      <w:lang w:val="es-ES_tradnl" w:eastAsia="es-ES"/>
    </w:rPr>
  </w:style>
  <w:style w:type="paragraph" w:styleId="Lista">
    <w:name w:val="List"/>
    <w:basedOn w:val="Textoindependiente"/>
    <w:rPr>
      <w:rFonts w:cs="FreeSans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ndice" w:customStyle="1">
    <w:name w:val="Índice"/>
    <w:basedOn w:val="Normal"/>
    <w:qFormat/>
    <w:pPr>
      <w:suppressLineNumbers/>
    </w:pPr>
    <w:rPr>
      <w:rFonts w:cs="FreeSans"/>
    </w:rPr>
  </w:style>
  <w:style w:type="paragraph" w:styleId="Cabeceraypie" w:customStyle="1">
    <w:name w:val="Cabecera y pie"/>
    <w:basedOn w:val="Normal"/>
    <w:qFormat/>
  </w:style>
  <w:style w:type="paragraph" w:styleId="Encabezado">
    <w:name w:val="header"/>
    <w:basedOn w:val="Normal"/>
    <w:link w:val="Encabezado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styleId="Piedepgina">
    <w:name w:val="footer"/>
    <w:basedOn w:val="Normal"/>
    <w:link w:val="Piedepgina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styleId="Contenidodelatabla" w:customStyle="1">
    <w:name w:val="Contenido de la tabla"/>
    <w:basedOn w:val="Normal"/>
    <w:qFormat/>
    <w:pPr>
      <w:widowControl w:val="0"/>
      <w:suppressLineNumbers/>
    </w:pPr>
  </w:style>
  <w:style w:type="paragraph" w:styleId="Ttulodelatabla" w:customStyle="1">
    <w:name w:val="Título de la tabla"/>
    <w:basedOn w:val="Contenidodelatabla"/>
    <w:qFormat/>
    <w:pPr>
      <w:jc w:val="center"/>
    </w:pPr>
    <w:rPr>
      <w:b/>
      <w:bCs/>
    </w:rPr>
  </w:style>
  <w:style w:type="character" w:styleId="Hipervnculo">
    <w:name w:val="Hyperlink"/>
    <w:uiPriority w:val="99"/>
    <w:unhideWhenUsed/>
    <w:rsid w:val="2F227F47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86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8" /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11" /><Relationship Type="http://schemas.openxmlformats.org/officeDocument/2006/relationships/endnotes" Target="endnotes.xml" Id="rId5" /><Relationship Type="http://schemas.openxmlformats.org/officeDocument/2006/relationships/fontTable" Target="fontTable.xml" Id="rId10" /><Relationship Type="http://schemas.openxmlformats.org/officeDocument/2006/relationships/footnotes" Target="footnotes.xml" Id="rId4" /><Relationship Type="http://schemas.openxmlformats.org/officeDocument/2006/relationships/footer" Target="footer1.xml" Id="rId9" /><Relationship Type="http://schemas.openxmlformats.org/officeDocument/2006/relationships/hyperlink" Target="https://minenergiacol-my.sharepoint.com/:f:/g/personal/jcperezc_minenergia_gov_co/IgCE3yQ5GjsCR5XqSWJAW64WAQOshrEpdjPqElTSE8GfGUY?e=07MdvT" TargetMode="External" Id="R9bad93158272406f" 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xmlns:thm15="http://schemas.microsoft.com/office/thememl/2012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HP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Comunicación Oficial</dc:title>
  <dc:subject>Comunicación Oficial</dc:subject>
  <dc:creator>Ministerio de Minas y Energía</dc:creator>
  <dc:description/>
  <lastModifiedBy>JUAN CAMILO PEREZ CAMPINO</lastModifiedBy>
  <revision>15</revision>
  <dcterms:created xsi:type="dcterms:W3CDTF">2026-06-22T14:46:00.0000000Z</dcterms:created>
  <dcterms:modified xsi:type="dcterms:W3CDTF">2026-06-22T19:28:28.8453964Z</dcterms:modified>
  <dc:language>es-CO</dc:language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